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9"/>
        <w:tblW w:w="11175" w:type="dxa"/>
        <w:tblLook w:val="04A0" w:firstRow="1" w:lastRow="0" w:firstColumn="1" w:lastColumn="0" w:noHBand="0" w:noVBand="1"/>
      </w:tblPr>
      <w:tblGrid>
        <w:gridCol w:w="11175"/>
      </w:tblGrid>
      <w:tr w:rsidR="00DB3E2B" w14:paraId="2322D578" w14:textId="77777777" w:rsidTr="00DB3E2B">
        <w:trPr>
          <w:trHeight w:val="293"/>
        </w:trPr>
        <w:tc>
          <w:tcPr>
            <w:tcW w:w="11175" w:type="dxa"/>
            <w:tcBorders>
              <w:top w:val="single" w:sz="4" w:space="0" w:color="auto"/>
              <w:left w:val="single" w:sz="4" w:space="0" w:color="auto"/>
              <w:bottom w:val="single" w:sz="4" w:space="0" w:color="auto"/>
              <w:right w:val="single" w:sz="4" w:space="0" w:color="auto"/>
            </w:tcBorders>
            <w:noWrap/>
            <w:vAlign w:val="bottom"/>
            <w:hideMark/>
          </w:tcPr>
          <w:p w14:paraId="3CE4732A" w14:textId="4F856383" w:rsidR="00DB3E2B" w:rsidRDefault="00DB3E2B" w:rsidP="00DB3E2B">
            <w:pPr>
              <w:spacing w:after="0"/>
              <w:jc w:val="center"/>
              <w:rPr>
                <w:rFonts w:ascii="Times New Roman" w:hAnsi="Times New Roman"/>
                <w:b/>
                <w:bCs/>
                <w:sz w:val="24"/>
                <w:szCs w:val="24"/>
              </w:rPr>
            </w:pPr>
            <w:r w:rsidRPr="00DB3E2B">
              <w:rPr>
                <w:rFonts w:ascii="Times New Roman" w:hAnsi="Times New Roman"/>
                <w:b/>
                <w:bCs/>
                <w:sz w:val="28"/>
                <w:szCs w:val="28"/>
                <w:lang w:bidi="hi-IN"/>
              </w:rPr>
              <w:t>Institutional Distinctiveness</w:t>
            </w:r>
          </w:p>
        </w:tc>
      </w:tr>
      <w:tr w:rsidR="00DB3E2B" w14:paraId="5C92B80A" w14:textId="77777777" w:rsidTr="00DB3E2B">
        <w:trPr>
          <w:trHeight w:val="293"/>
        </w:trPr>
        <w:tc>
          <w:tcPr>
            <w:tcW w:w="11175" w:type="dxa"/>
            <w:tcBorders>
              <w:top w:val="single" w:sz="4" w:space="0" w:color="auto"/>
              <w:left w:val="single" w:sz="4" w:space="0" w:color="auto"/>
              <w:bottom w:val="single" w:sz="4" w:space="0" w:color="auto"/>
              <w:right w:val="single" w:sz="4" w:space="0" w:color="auto"/>
            </w:tcBorders>
            <w:noWrap/>
            <w:vAlign w:val="bottom"/>
            <w:hideMark/>
          </w:tcPr>
          <w:p w14:paraId="0A6433D0" w14:textId="77777777" w:rsidR="00DB3E2B" w:rsidRDefault="00DB3E2B" w:rsidP="00A55EF1">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Provide the details of the performance of the institution in one area distinctive to its vision, priority and thrust</w:t>
            </w:r>
          </w:p>
          <w:p w14:paraId="41247686" w14:textId="77777777" w:rsidR="00DB3E2B" w:rsidRDefault="00DB3E2B" w:rsidP="00A55EF1">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Provide the weblink of the institution in not more than 500 words</w:t>
            </w:r>
          </w:p>
          <w:p w14:paraId="2EE3C2DB" w14:textId="77777777" w:rsidR="00DB3E2B" w:rsidRDefault="00DB3E2B" w:rsidP="00A55EF1">
            <w:pPr>
              <w:pStyle w:val="NormalWeb"/>
              <w:shd w:val="clear" w:color="auto" w:fill="FFFFFF"/>
              <w:spacing w:before="0" w:beforeAutospacing="0" w:after="173" w:afterAutospacing="0"/>
              <w:jc w:val="both"/>
            </w:pPr>
            <w:r>
              <w:t xml:space="preserve">Nar Bahadur Bhandari degree College is the premier institute of our state Sikkim. It is spread over 22 acres of green and well-maintained campus.  The college has 3300 students and 100 full time teachers and 70 non- teaching staff. There are Post graduate departments in Physics, English, History, Economics and Maths. The evaluation system is different in the sense that 50 % of the examination is internal. The students write two sessional examinations comprising of 25 marks each. </w:t>
            </w:r>
            <w:r>
              <w:rPr>
                <w:b/>
                <w:bCs/>
              </w:rPr>
              <w:t>The college imparts free education to the students</w:t>
            </w:r>
            <w:r>
              <w:t xml:space="preserve"> from all walks of life. No fee of any sort is levied on the students. The students are given lap tops every three years, </w:t>
            </w:r>
            <w:proofErr w:type="spellStart"/>
            <w:r>
              <w:t>i.e</w:t>
            </w:r>
            <w:proofErr w:type="spellEnd"/>
            <w:r>
              <w:t xml:space="preserve"> as one batch passes out from the college the new batch gets lap tops. All the students in the college wear uniform to maintain uniformity as the students come from various walks of life, and uniform helps in minimising discrimination of any sort. Another important fact about our evaluation system is that the students are encouraged to see their answer scripts after they have been evaluated, so that they understand where they have gone wrong or where they need to improve. In the Post Graduate dissertation </w:t>
            </w:r>
            <w:proofErr w:type="gramStart"/>
            <w:r>
              <w:t>paper</w:t>
            </w:r>
            <w:proofErr w:type="gramEnd"/>
            <w:r>
              <w:t xml:space="preserve"> the students are encouraged to do research on issues pertaining to the state or any of the north eastern states, literature of the state, the history of the state and various other issues related to the state as very less research has been done on </w:t>
            </w:r>
            <w:proofErr w:type="spellStart"/>
            <w:r>
              <w:t>sikkim</w:t>
            </w:r>
            <w:proofErr w:type="spellEnd"/>
            <w:r>
              <w:t xml:space="preserve"> and the North east.  </w:t>
            </w:r>
          </w:p>
          <w:p w14:paraId="72B70CAB" w14:textId="77777777" w:rsidR="00DB3E2B" w:rsidRDefault="00DB3E2B" w:rsidP="00A55EF1">
            <w:pPr>
              <w:pStyle w:val="NormalWeb"/>
              <w:shd w:val="clear" w:color="auto" w:fill="FFFFFF"/>
              <w:spacing w:before="0" w:beforeAutospacing="0" w:after="173" w:afterAutospacing="0"/>
              <w:jc w:val="both"/>
            </w:pPr>
            <w:r>
              <w:t xml:space="preserve">The College aspires to be a green campus </w:t>
            </w:r>
            <w:r>
              <w:rPr>
                <w:b/>
                <w:bCs/>
              </w:rPr>
              <w:t>with zero waste and completely pollution free campus.</w:t>
            </w:r>
            <w:r>
              <w:t xml:space="preserve"> The process has been initiated with the installation of e waste bins, compost pit, rain water harvesting, and annual plantation drive. Our aim is to make ethical impact on the students through a clean and green environment along with emphasis on imparting wisdom through learning. The college also aims to provide instructional and research facilities in such branches of learning as it may deem fit and to instil scientific zeal and develop skilled human resource.</w:t>
            </w:r>
          </w:p>
          <w:p w14:paraId="736DF667" w14:textId="77777777" w:rsidR="00DB3E2B" w:rsidRDefault="00DB3E2B" w:rsidP="00A55EF1">
            <w:pPr>
              <w:autoSpaceDE w:val="0"/>
              <w:autoSpaceDN w:val="0"/>
              <w:adjustRightInd w:val="0"/>
              <w:spacing w:after="0" w:line="240" w:lineRule="auto"/>
              <w:rPr>
                <w:rFonts w:ascii="Times New Roman" w:hAnsi="Times New Roman"/>
                <w:b/>
                <w:bCs/>
                <w:sz w:val="24"/>
                <w:szCs w:val="24"/>
              </w:rPr>
            </w:pPr>
            <w:r>
              <w:t>Various seminars, workshops and motivational talks are organised in the college to inculcate moral and universal ethical values, to create competitive spirit and to inculcate a sense of responsibility towards the society. Academic calendar, College web site, College Magazine (</w:t>
            </w:r>
            <w:proofErr w:type="spellStart"/>
            <w:r>
              <w:t>Indrakeel</w:t>
            </w:r>
            <w:proofErr w:type="spellEnd"/>
            <w:r>
              <w:t xml:space="preserve">), and </w:t>
            </w:r>
            <w:proofErr w:type="spellStart"/>
            <w:r>
              <w:t>Carreer</w:t>
            </w:r>
            <w:proofErr w:type="spellEnd"/>
            <w:r>
              <w:t xml:space="preserve"> </w:t>
            </w:r>
            <w:proofErr w:type="spellStart"/>
            <w:r>
              <w:t>counseling</w:t>
            </w:r>
            <w:proofErr w:type="spellEnd"/>
            <w:r>
              <w:t xml:space="preserve"> Programmes are also there to have a more definite impact on the students and other stakeholders</w:t>
            </w:r>
          </w:p>
        </w:tc>
      </w:tr>
    </w:tbl>
    <w:p w14:paraId="383CCF03" w14:textId="77777777" w:rsidR="00DE7016" w:rsidRDefault="00DE7016"/>
    <w:sectPr w:rsidR="00DE7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2B"/>
    <w:rsid w:val="00D85EA5"/>
    <w:rsid w:val="00DB3E2B"/>
    <w:rsid w:val="00DE70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41CA"/>
  <w15:chartTrackingRefBased/>
  <w15:docId w15:val="{CBD211BF-D2EB-48C2-8865-185A5776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E2B"/>
    <w:pPr>
      <w:spacing w:after="200" w:line="276" w:lineRule="auto"/>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E2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7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tamang</dc:creator>
  <cp:keywords/>
  <dc:description/>
  <cp:lastModifiedBy>karma tamang</cp:lastModifiedBy>
  <cp:revision>1</cp:revision>
  <dcterms:created xsi:type="dcterms:W3CDTF">2021-05-07T06:39:00Z</dcterms:created>
  <dcterms:modified xsi:type="dcterms:W3CDTF">2021-05-07T06:39:00Z</dcterms:modified>
</cp:coreProperties>
</file>