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9"/>
        <w:tblW w:w="11175" w:type="dxa"/>
        <w:tblLook w:val="04A0" w:firstRow="1" w:lastRow="0" w:firstColumn="1" w:lastColumn="0" w:noHBand="0" w:noVBand="1"/>
      </w:tblPr>
      <w:tblGrid>
        <w:gridCol w:w="11175"/>
      </w:tblGrid>
      <w:tr w:rsidR="00705571" w14:paraId="43913903" w14:textId="77777777" w:rsidTr="00705571">
        <w:trPr>
          <w:trHeight w:val="293"/>
        </w:trPr>
        <w:tc>
          <w:tcPr>
            <w:tcW w:w="11175" w:type="dxa"/>
            <w:tcBorders>
              <w:top w:val="single" w:sz="4" w:space="0" w:color="auto"/>
              <w:left w:val="single" w:sz="4" w:space="0" w:color="auto"/>
              <w:bottom w:val="single" w:sz="4" w:space="0" w:color="auto"/>
              <w:right w:val="single" w:sz="4" w:space="0" w:color="auto"/>
            </w:tcBorders>
            <w:noWrap/>
            <w:vAlign w:val="bottom"/>
          </w:tcPr>
          <w:p w14:paraId="726D3185" w14:textId="572ADCFE" w:rsidR="00705571" w:rsidRDefault="00705571" w:rsidP="00705571">
            <w:pPr>
              <w:autoSpaceDE w:val="0"/>
              <w:autoSpaceDN w:val="0"/>
              <w:adjustRightInd w:val="0"/>
              <w:spacing w:after="0" w:line="240" w:lineRule="auto"/>
              <w:jc w:val="center"/>
              <w:rPr>
                <w:rFonts w:ascii="Times New Roman" w:hAnsi="Times New Roman"/>
                <w:b/>
                <w:bCs/>
                <w:sz w:val="32"/>
                <w:szCs w:val="32"/>
                <w:lang w:bidi="hi-IN"/>
              </w:rPr>
            </w:pPr>
            <w:r w:rsidRPr="00705571">
              <w:rPr>
                <w:rFonts w:ascii="Times New Roman" w:hAnsi="Times New Roman"/>
                <w:b/>
                <w:bCs/>
                <w:sz w:val="32"/>
                <w:szCs w:val="32"/>
                <w:lang w:bidi="hi-IN"/>
              </w:rPr>
              <w:t>institutional best practices</w:t>
            </w:r>
          </w:p>
          <w:p w14:paraId="226CEA28" w14:textId="77777777" w:rsidR="00705571" w:rsidRPr="00705571" w:rsidRDefault="00705571" w:rsidP="00705571">
            <w:pPr>
              <w:autoSpaceDE w:val="0"/>
              <w:autoSpaceDN w:val="0"/>
              <w:adjustRightInd w:val="0"/>
              <w:spacing w:after="0" w:line="240" w:lineRule="auto"/>
              <w:jc w:val="center"/>
              <w:rPr>
                <w:rFonts w:ascii="Times New Roman" w:hAnsi="Times New Roman"/>
                <w:b/>
                <w:bCs/>
                <w:sz w:val="32"/>
                <w:szCs w:val="32"/>
                <w:lang w:bidi="hi-IN"/>
              </w:rPr>
            </w:pPr>
          </w:p>
          <w:p w14:paraId="03FA1748" w14:textId="77777777" w:rsidR="00705571" w:rsidRDefault="00705571" w:rsidP="00A55EF1">
            <w:pPr>
              <w:numPr>
                <w:ilvl w:val="0"/>
                <w:numId w:val="1"/>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College fest is organised every year during the spring semester of the college. The unique nature of this fest is the fact that it is organised purely by the students’ representative council (SRC) under the supervision of the teachers. The various representatives of the students under various heads like the literary. cultural and sports take the initiative to bring about complete participation of the students and they endeavour to make the fest a massive ground to show case talents and sportsmanship. The fest is funded by the government of the state. The fest continues for a week and concludes with a grand finale wherein important people from the government as well as Human resource development officials are invited. It has been found that this type of programmes run entirely by the students enhances the organisational quality in the students, they learn to be more responsible and they also develop firmer attachment towards their institution. This year also saw the celebration of college feat, it was named Bliss 2018. The student’s representative council of the college showed a great deal of enthusiasm and worked tirelessly to make this fest a grand success. It started on the 25</w:t>
            </w:r>
            <w:r>
              <w:rPr>
                <w:rFonts w:ascii="Times New Roman" w:hAnsi="Times New Roman"/>
                <w:sz w:val="24"/>
                <w:szCs w:val="24"/>
                <w:vertAlign w:val="superscript"/>
                <w:lang w:bidi="hi-IN"/>
              </w:rPr>
              <w:t>th</w:t>
            </w:r>
            <w:r>
              <w:rPr>
                <w:rFonts w:ascii="Times New Roman" w:hAnsi="Times New Roman"/>
                <w:sz w:val="24"/>
                <w:szCs w:val="24"/>
                <w:lang w:bidi="hi-IN"/>
              </w:rPr>
              <w:t xml:space="preserve"> of May 2018 and ended on the 10</w:t>
            </w:r>
            <w:r>
              <w:rPr>
                <w:rFonts w:ascii="Times New Roman" w:hAnsi="Times New Roman"/>
                <w:sz w:val="24"/>
                <w:szCs w:val="24"/>
                <w:vertAlign w:val="superscript"/>
                <w:lang w:bidi="hi-IN"/>
              </w:rPr>
              <w:t>th</w:t>
            </w:r>
            <w:r>
              <w:rPr>
                <w:rFonts w:ascii="Times New Roman" w:hAnsi="Times New Roman"/>
                <w:sz w:val="24"/>
                <w:szCs w:val="24"/>
                <w:lang w:bidi="hi-IN"/>
              </w:rPr>
              <w:t xml:space="preserve"> of June 2018. The two-week affair was attended by almost all the students of the college. Debate, Quiz, Extempore, Slam poetry, Essay writing, Painting and Photography competition was in the literary and arts category; there was singing, dancing. talent show, fashion show, battle of bands competition in the cultural category; while Football, volleyball, badminton, chess, table tennis. arm wrestling. marathon </w:t>
            </w:r>
            <w:proofErr w:type="gramStart"/>
            <w:r>
              <w:rPr>
                <w:rFonts w:ascii="Times New Roman" w:hAnsi="Times New Roman"/>
                <w:sz w:val="24"/>
                <w:szCs w:val="24"/>
                <w:lang w:bidi="hi-IN"/>
              </w:rPr>
              <w:t>were</w:t>
            </w:r>
            <w:proofErr w:type="gramEnd"/>
            <w:r>
              <w:rPr>
                <w:rFonts w:ascii="Times New Roman" w:hAnsi="Times New Roman"/>
                <w:sz w:val="24"/>
                <w:szCs w:val="24"/>
                <w:lang w:bidi="hi-IN"/>
              </w:rPr>
              <w:t xml:space="preserve"> included in the sports section. The whole fest was organised by members of the SRC and students under the supervision of the teachers. This year </w:t>
            </w:r>
            <w:proofErr w:type="spellStart"/>
            <w:r>
              <w:rPr>
                <w:rFonts w:ascii="Times New Roman" w:hAnsi="Times New Roman"/>
                <w:sz w:val="24"/>
                <w:szCs w:val="24"/>
                <w:lang w:bidi="hi-IN"/>
              </w:rPr>
              <w:t>too</w:t>
            </w:r>
            <w:proofErr w:type="spellEnd"/>
            <w:r>
              <w:rPr>
                <w:rFonts w:ascii="Times New Roman" w:hAnsi="Times New Roman"/>
                <w:sz w:val="24"/>
                <w:szCs w:val="24"/>
                <w:lang w:bidi="hi-IN"/>
              </w:rPr>
              <w:t xml:space="preserve"> the final day of the event was another big event with youth icon footballer Mr Nirmal Chettri, officials from the human resource department and the ministers gracing the occasion. </w:t>
            </w:r>
          </w:p>
          <w:p w14:paraId="2C5BDF61" w14:textId="77777777" w:rsidR="00705571" w:rsidRDefault="00705571" w:rsidP="00A55EF1">
            <w:pPr>
              <w:numPr>
                <w:ilvl w:val="0"/>
                <w:numId w:val="1"/>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The College has online admission system which is not only making the admission system less paper free, but it also helps in digitalising every details of the student and helps in proper record keeping too. Online admission system has made it easy for students residing in far off places to take admission in a transparent manner.</w:t>
            </w:r>
          </w:p>
          <w:p w14:paraId="5B9544E2" w14:textId="77777777" w:rsidR="00705571" w:rsidRDefault="00705571" w:rsidP="00A55EF1">
            <w:pPr>
              <w:numPr>
                <w:ilvl w:val="0"/>
                <w:numId w:val="1"/>
              </w:numPr>
              <w:autoSpaceDE w:val="0"/>
              <w:autoSpaceDN w:val="0"/>
              <w:adjustRightInd w:val="0"/>
              <w:spacing w:after="0" w:line="240" w:lineRule="auto"/>
              <w:rPr>
                <w:rFonts w:ascii="Times New Roman" w:hAnsi="Times New Roman"/>
                <w:sz w:val="24"/>
                <w:szCs w:val="24"/>
                <w:lang w:bidi="hi-IN"/>
              </w:rPr>
            </w:pPr>
            <w:r>
              <w:rPr>
                <w:rFonts w:ascii="Times New Roman" w:hAnsi="Times New Roman"/>
                <w:sz w:val="24"/>
                <w:szCs w:val="24"/>
                <w:lang w:bidi="hi-IN"/>
              </w:rPr>
              <w:t xml:space="preserve">The Green campus Cell of the college has been very active in making this institution green and clean.  </w:t>
            </w:r>
          </w:p>
          <w:p w14:paraId="0880783C" w14:textId="77777777" w:rsidR="00705571" w:rsidRDefault="00705571" w:rsidP="00A55EF1">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tc>
      </w:tr>
    </w:tbl>
    <w:p w14:paraId="252D0E44" w14:textId="77777777" w:rsidR="00DE7016" w:rsidRDefault="00DE7016"/>
    <w:sectPr w:rsidR="00DE7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E55A1"/>
    <w:multiLevelType w:val="hybridMultilevel"/>
    <w:tmpl w:val="4BB0F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571"/>
    <w:rsid w:val="00705571"/>
    <w:rsid w:val="00D85EA5"/>
    <w:rsid w:val="00DE70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75C3"/>
  <w15:chartTrackingRefBased/>
  <w15:docId w15:val="{6FA3B9B2-9601-4219-92FC-4FF13D4D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571"/>
    <w:pPr>
      <w:spacing w:after="200" w:line="276" w:lineRule="auto"/>
    </w:pPr>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6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 tamang</dc:creator>
  <cp:keywords/>
  <dc:description/>
  <cp:lastModifiedBy>karma tamang</cp:lastModifiedBy>
  <cp:revision>1</cp:revision>
  <dcterms:created xsi:type="dcterms:W3CDTF">2021-05-07T06:38:00Z</dcterms:created>
  <dcterms:modified xsi:type="dcterms:W3CDTF">2021-05-07T06:39:00Z</dcterms:modified>
</cp:coreProperties>
</file>